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</w:t>
      </w:r>
      <w:r>
        <w:rPr>
          <w:sz w:val="24"/>
          <w:szCs w:val="24"/>
        </w:rPr>
        <w:t>..……………….…………………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>(miejscowość i data)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(pieczęć POZ)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b/>
          <w:sz w:val="28"/>
          <w:szCs w:val="28"/>
        </w:rPr>
        <w:t>ZAŚWIADCZENIE LEKARSKIE KIEROWANE DO M-GOPS  W OBORNIKACH ŚLĄSKICH CELEM PRZYZNANIA USŁUG OPIEKUŃCZYCH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Imię (imiona) i nazwisko pacjenta: </w:t>
      </w:r>
      <w:r>
        <w:rPr>
          <w:sz w:val="24"/>
          <w:szCs w:val="24"/>
        </w:rPr>
        <w:t>……………………………………………………………………………………..</w:t>
      </w:r>
    </w:p>
    <w:p>
      <w:pPr>
        <w:pStyle w:val="Normal"/>
        <w:spacing w:lineRule="auto" w:line="360" w:before="0" w:after="0"/>
        <w:rPr/>
      </w:pPr>
      <w:r>
        <w:rPr>
          <w:b/>
          <w:sz w:val="24"/>
          <w:szCs w:val="24"/>
        </w:rPr>
        <w:t xml:space="preserve">PESEL </w:t>
      </w:r>
      <w:r>
        <w:rPr>
          <w:b w:val="false"/>
          <w:bCs w:val="false"/>
          <w:sz w:val="24"/>
          <w:szCs w:val="24"/>
        </w:rPr>
        <w:t>……………….…..</w:t>
      </w:r>
      <w:r>
        <w:rPr>
          <w:sz w:val="24"/>
          <w:szCs w:val="24"/>
        </w:rPr>
        <w:t>………………………………………………………………………….………………………………….</w:t>
      </w:r>
    </w:p>
    <w:p>
      <w:pPr>
        <w:pStyle w:val="Normal"/>
        <w:spacing w:lineRule="auto" w:line="360" w:before="0" w:after="0"/>
        <w:rPr/>
      </w:pPr>
      <w:r>
        <w:rPr>
          <w:b/>
          <w:sz w:val="24"/>
          <w:szCs w:val="24"/>
        </w:rPr>
        <w:t xml:space="preserve">Adres: </w:t>
      </w:r>
      <w:r>
        <w:rPr>
          <w:sz w:val="24"/>
          <w:szCs w:val="24"/>
        </w:rPr>
        <w:t>…………………………………………………………...……………………………………………………………………</w:t>
      </w:r>
    </w:p>
    <w:p>
      <w:pPr>
        <w:pStyle w:val="Normal"/>
        <w:spacing w:lineRule="auto" w:line="360" w:before="0" w:after="0"/>
        <w:rPr/>
      </w:pPr>
      <w:r>
        <w:rPr>
          <w:b/>
          <w:sz w:val="24"/>
          <w:szCs w:val="24"/>
        </w:rPr>
        <w:t xml:space="preserve">Diagnoza (rozpoznanie):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Konieczność stosowania diety: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 xml:space="preserve">[      ] nie  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[      ] tak (jakiej?)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rPr/>
      </w:pPr>
      <w:r>
        <w:rPr>
          <w:b/>
          <w:sz w:val="24"/>
          <w:szCs w:val="24"/>
        </w:rPr>
        <w:t>Stan zdrowia pacjenta: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>[     ] wymaga doraźnej pomocy w formie usług opiekuńczych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>[     ] nie wymaga doraźnej pomocy w formie usług opiekuńczych</w:t>
      </w:r>
    </w:p>
    <w:p>
      <w:pPr>
        <w:pStyle w:val="Normal"/>
        <w:spacing w:lineRule="auto" w:line="360" w:before="0" w:after="0"/>
        <w:rPr/>
      </w:pPr>
      <w:r>
        <w:rPr>
          <w:b/>
          <w:sz w:val="24"/>
          <w:szCs w:val="24"/>
        </w:rPr>
        <w:t>Zdolność do samodzielnego poruszania się:</w:t>
      </w:r>
    </w:p>
    <w:p>
      <w:pPr>
        <w:pStyle w:val="Normal"/>
        <w:spacing w:lineRule="auto" w:line="360" w:before="0" w:after="0"/>
        <w:ind w:hanging="0"/>
        <w:rPr/>
      </w:pPr>
      <w:r>
        <w:rPr>
          <w:b/>
          <w:sz w:val="24"/>
          <w:szCs w:val="24"/>
        </w:rPr>
        <w:t>-  Po mieszkaniu:</w:t>
      </w:r>
    </w:p>
    <w:p>
      <w:pPr>
        <w:pStyle w:val="Normal"/>
        <w:spacing w:lineRule="auto" w:line="360" w:before="0" w:after="0"/>
        <w:ind w:hanging="0"/>
        <w:rPr/>
      </w:pPr>
      <w:r>
        <w:rPr>
          <w:sz w:val="24"/>
          <w:szCs w:val="24"/>
        </w:rPr>
        <w:t>[      ] zdolny do poruszania się samodzielnie bez użycia lub z użyciem sprzętu ortopedycznego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[      ] zdolny do poruszania się z pomocą innych osób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[      ] niezdolny do poruszania się</w:t>
      </w:r>
    </w:p>
    <w:p>
      <w:pPr>
        <w:pStyle w:val="Normal"/>
        <w:spacing w:lineRule="auto" w:line="276" w:before="0" w:after="0"/>
        <w:rPr/>
      </w:pPr>
      <w:r>
        <w:rPr>
          <w:b/>
          <w:sz w:val="24"/>
          <w:szCs w:val="24"/>
        </w:rPr>
        <w:t>-  W środowisku:</w:t>
      </w:r>
    </w:p>
    <w:p>
      <w:pPr>
        <w:pStyle w:val="Normal"/>
        <w:spacing w:lineRule="auto" w:line="276" w:before="0" w:after="0"/>
        <w:rPr/>
      </w:pPr>
      <w:r>
        <w:rPr>
          <w:sz w:val="24"/>
          <w:szCs w:val="24"/>
        </w:rPr>
        <w:t>[      ] zdolny do poruszania się samodzielnie bez użycia lub z użyciem sprzętu ortopedycznego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[      ] zdolny do poruszania się z pomocą innych osób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[      ] niezdolny do poruszania się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b/>
          <w:sz w:val="24"/>
          <w:szCs w:val="24"/>
        </w:rPr>
        <w:t>Zalecane czynności pielęgnacyjne i gospodarcze: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bookmarkStart w:id="0" w:name="__DdeLink__132_2023644938"/>
      <w:r>
        <w:rPr>
          <w:sz w:val="24"/>
          <w:szCs w:val="24"/>
        </w:rPr>
        <w:t xml:space="preserve">[      ] </w:t>
      </w:r>
      <w:bookmarkEnd w:id="0"/>
      <w:r>
        <w:rPr>
          <w:sz w:val="24"/>
          <w:szCs w:val="24"/>
        </w:rPr>
        <w:t>układanie chorego w łóżku, pomoc przy zmianie pozycji ciała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 xml:space="preserve">[      ] Pomoc w utrzymaniu higieny ciała </w:t>
      </w:r>
    </w:p>
    <w:p>
      <w:pPr>
        <w:pStyle w:val="Normal"/>
        <w:spacing w:lineRule="auto" w:line="276" w:before="0" w:after="0"/>
        <w:rPr/>
      </w:pPr>
      <w:r>
        <w:rPr>
          <w:sz w:val="24"/>
          <w:szCs w:val="24"/>
        </w:rPr>
        <w:t>[      ] pomoc w ubieraniu i rozbieraniu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[      ] pomoc w zaspakajaniu czynności fizjologicznych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[      ] mierzenie temperatury ciała, tętna, ciśnienia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[      ] pielęgnacja miejsc zmienionych chorobowo: smarowanie, wykonywanie i zmiana     drobnych opatrunków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[      ] zmiana pieluchomajtek</w:t>
      </w:r>
    </w:p>
    <w:p>
      <w:pPr>
        <w:pStyle w:val="Normal"/>
        <w:spacing w:lineRule="auto" w:line="276" w:before="0" w:after="0"/>
        <w:rPr/>
      </w:pPr>
      <w:r>
        <w:rPr>
          <w:sz w:val="24"/>
          <w:szCs w:val="24"/>
        </w:rPr>
        <w:t>[      ] podawanie zleconych leków , zamawianie recept i wizyt lekarskich</w:t>
      </w:r>
    </w:p>
    <w:p>
      <w:pPr>
        <w:pStyle w:val="Normal"/>
        <w:spacing w:lineRule="auto" w:line="276" w:before="0" w:after="0"/>
        <w:rPr/>
      </w:pPr>
      <w:r>
        <w:rPr>
          <w:sz w:val="24"/>
          <w:szCs w:val="24"/>
        </w:rPr>
        <w:t>[      ] kontakt z pielęgniarką środowiskową</w:t>
      </w:r>
    </w:p>
    <w:p>
      <w:pPr>
        <w:pStyle w:val="Normal"/>
        <w:spacing w:lineRule="auto" w:line="276" w:before="0" w:after="0"/>
        <w:rPr/>
      </w:pPr>
      <w:r>
        <w:rPr>
          <w:sz w:val="24"/>
          <w:szCs w:val="24"/>
        </w:rPr>
        <w:t xml:space="preserve">[      ] zakupy </w:t>
      </w:r>
    </w:p>
    <w:p>
      <w:pPr>
        <w:pStyle w:val="Normal"/>
        <w:spacing w:lineRule="auto" w:line="276" w:before="0" w:after="0"/>
        <w:rPr/>
      </w:pPr>
      <w:r>
        <w:rPr>
          <w:sz w:val="24"/>
          <w:szCs w:val="24"/>
        </w:rPr>
        <w:t>[      ] utrzymanie czystości otoczenia</w:t>
      </w:r>
    </w:p>
    <w:p>
      <w:pPr>
        <w:pStyle w:val="Normal"/>
        <w:spacing w:lineRule="auto" w:line="276" w:before="0" w:after="0"/>
        <w:rPr/>
      </w:pPr>
      <w:r>
        <w:rPr>
          <w:sz w:val="24"/>
          <w:szCs w:val="24"/>
        </w:rPr>
        <w:t xml:space="preserve">[      ] pomoc w przygotowaniu i spożywaniu posiłków </w:t>
      </w:r>
    </w:p>
    <w:p>
      <w:pPr>
        <w:pStyle w:val="Normal"/>
        <w:spacing w:lineRule="auto" w:line="276" w:before="0" w:after="0"/>
        <w:rPr/>
      </w:pPr>
      <w:r>
        <w:rPr>
          <w:sz w:val="24"/>
          <w:szCs w:val="24"/>
        </w:rPr>
        <w:t>[      ] inne ( wpisać inne przyczyny wskazujące na konieczność świadczenia usług opiekuńczych)………………………………………………………………………………………………………………………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rPr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276" w:before="0" w:after="0"/>
        <w:rPr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.... </w:t>
      </w:r>
    </w:p>
    <w:p>
      <w:pPr>
        <w:pStyle w:val="Normal"/>
        <w:spacing w:lineRule="auto" w:line="276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sz w:val="24"/>
          <w:szCs w:val="24"/>
        </w:rPr>
        <w:tab/>
        <w:tab/>
        <w:tab/>
        <w:t xml:space="preserve">                                                </w:t>
      </w:r>
      <w:r>
        <w:rPr>
          <w:sz w:val="20"/>
          <w:szCs w:val="20"/>
        </w:rPr>
        <w:t xml:space="preserve">      (pieczęć i podpis lekarza)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-99695</wp:posOffset>
                </wp:positionH>
                <wp:positionV relativeFrom="paragraph">
                  <wp:posOffset>249555</wp:posOffset>
                </wp:positionV>
                <wp:extent cx="6155055" cy="1049655"/>
                <wp:effectExtent l="0" t="0" r="19050" b="19050"/>
                <wp:wrapNone/>
                <wp:docPr id="1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560" cy="10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Zgodnie z art. 50 ust. 5 ustawy z dnia 12 marca 2004r. o pomocy społecznej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ind w:left="708" w:firstLine="708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Ośrodek Pomocy Społecznej, przyznając usługi opiekuńcze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ustala ich zakres, okres i miejsce świadczenia zgodnie z własnymi możliwościami i zasobami 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-7.85pt;margin-top:19.65pt;width:484.55pt;height:82.55pt;mso-wrap-style:square;v-text-anchor:middle"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Zgodnie z art. 50 ust. 5 ustawy z dnia 12 marca 2004r. o pomocy społecznej</w:t>
                      </w:r>
                    </w:p>
                    <w:p>
                      <w:pPr>
                        <w:pStyle w:val="Zawartoramki"/>
                        <w:spacing w:before="0" w:after="0"/>
                        <w:ind w:left="708" w:firstLine="708"/>
                        <w:rPr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Ośrodek Pomocy Społecznej, przyznając usługi opiekuńcze</w:t>
                      </w:r>
                    </w:p>
                    <w:p>
                      <w:pPr>
                        <w:pStyle w:val="Zawartoramki"/>
                        <w:spacing w:before="0" w:after="0"/>
                        <w:jc w:val="center"/>
                        <w:rPr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ustala ich zakres, okres i miejsce świadczenia zgodnie z własnymi możliwościami i zasobami </w:t>
                      </w:r>
                    </w:p>
                    <w:p>
                      <w:pPr>
                        <w:pStyle w:val="Zawartoramki"/>
                        <w:spacing w:before="0" w:after="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757412561"/>
    </w:sdtPr>
    <w:sdtContent>
      <w:p>
        <w:pPr>
          <w:pStyle w:val="Stopka"/>
          <w:jc w:val="center"/>
          <w:rPr/>
        </w:pPr>
        <w:r>
          <w:rPr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919d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919d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4782f"/>
    <w:rPr>
      <w:rFonts w:ascii="Segoe UI" w:hAnsi="Segoe UI" w:cs="Segoe UI"/>
      <w:sz w:val="18"/>
      <w:szCs w:val="18"/>
    </w:rPr>
  </w:style>
  <w:style w:type="character" w:styleId="Znakinumeracji">
    <w:name w:val="Znaki numeracji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02c1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919d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919d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478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2B7E-4FEF-497C-9C5F-A56307E0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LibreOffice/7.0.3.1$Windows_X86_64 LibreOffice_project/d7547858d014d4cf69878db179d326fc3483e082</Application>
  <Pages>3</Pages>
  <Words>287</Words>
  <Characters>2190</Characters>
  <CharactersWithSpaces>2760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2020-03-25T13:36:00Z</dcterms:created>
  <dc:creator>Adrian</dc:creator>
  <dc:description/>
  <dc:language>pl-PL</dc:language>
  <cp:lastModifiedBy/>
  <cp:lastPrinted>2023-09-21T11:55:12Z</cp:lastPrinted>
  <dcterms:modified xsi:type="dcterms:W3CDTF">2023-09-21T12:03:40Z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